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9" w:rsidRDefault="00BC6802" w:rsidP="00BC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UNCLE FRANK DIAMOND</w:t>
      </w:r>
    </w:p>
    <w:p w:rsidR="00BC6802" w:rsidRDefault="00BC6802" w:rsidP="00BC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Nelson Peltier</w:t>
      </w:r>
    </w:p>
    <w:p w:rsidR="00BC6802" w:rsidRDefault="00BC6802" w:rsidP="00BC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802" w:rsidRDefault="00BC6802" w:rsidP="00BC6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time when two copper pennies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bought a man a good cigar and 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roiling vapors of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Keesling’s</w:t>
      </w:r>
      <w:proofErr w:type="spellEnd"/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tractor wafted over Rye Valley.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it was hog killing, stump clearing,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 building, saw milling or wheat threshing,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Frank Diamond greeted the dawn,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in hand, smoking his second pipe,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ready to work. Tall, broad shouldered,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barrel-chested and cheerful whatever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asked of him, the Black hired hand 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valley children called “Uncle Frank”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 welcome addition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at hand, and a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two-fisted eater at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farm house tables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around Sugar-Grove, Virginia.</w:t>
      </w:r>
    </w:p>
    <w:p w:rsidR="00BC6802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0C" w:rsidRDefault="00BC6802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wasn’t a task</w:t>
      </w:r>
      <w:r w:rsidR="00B1360C">
        <w:rPr>
          <w:rFonts w:ascii="Times New Roman" w:hAnsi="Times New Roman" w:cs="Times New Roman"/>
          <w:sz w:val="24"/>
          <w:szCs w:val="24"/>
        </w:rPr>
        <w:t>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the threshing machine,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jamming logs against the 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teeth of the whining saw blade,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tossing hay bales on a wagon,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axing down a pine that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Uncle Frank didn’t do to a 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rock-solid rhythm. That cadence,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pulse-slow and clock steady,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the accompaniment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Frank Diamond’s hymn-singing.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sang, his full-voiced,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mahogany-tinged</w:t>
      </w:r>
      <w:r w:rsidR="00BC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basso voice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soared above the clatter of the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machinery. Uncle Frank’s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“Shall We Gather at the River”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more for salvation than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the circuit riders in the 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Epworth district.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matter of seconds,</w:t>
      </w:r>
    </w:p>
    <w:p w:rsidR="00BC6802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man</w:t>
      </w:r>
      <w:r w:rsidR="00BC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crew began to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move to Uncle Frank’s rhythm, and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hours seemed to slip away.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said Frank Diamond had enough songs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his graying temples to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 a forest, build a good-sized barn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harvest a bountiful crop. The man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blessing.</w:t>
      </w: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0C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time, a matter of long decades, the</w:t>
      </w:r>
    </w:p>
    <w:p w:rsidR="00FA0147" w:rsidRDefault="00B1360C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odorous chug </w:t>
      </w:r>
      <w:r w:rsidR="00FA0147">
        <w:rPr>
          <w:rFonts w:ascii="Times New Roman" w:hAnsi="Times New Roman" w:cs="Times New Roman"/>
          <w:sz w:val="24"/>
          <w:szCs w:val="24"/>
        </w:rPr>
        <w:t>of internal combustion engines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drowned out the breathy puff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steam tractors, and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it, the Frank Diamonds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those charmed years.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Still, folks in their eighties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beyond, say if one rises early on 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mist-shrouded dawn in the season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harvest moon; if the wind is right,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angel harps are in tune, one might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</w:t>
      </w:r>
      <w:proofErr w:type="gramStart"/>
      <w:r>
        <w:rPr>
          <w:rFonts w:ascii="Times New Roman" w:hAnsi="Times New Roman" w:cs="Times New Roman"/>
          <w:sz w:val="24"/>
          <w:szCs w:val="24"/>
        </w:rPr>
        <w:t>hear the sound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strong, deep-lunged</w:t>
      </w:r>
    </w:p>
    <w:p w:rsidR="00FA0147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singing a rhythmic “Amazing Grace”</w:t>
      </w:r>
    </w:p>
    <w:p w:rsidR="00B1360C" w:rsidRPr="00BC6802" w:rsidRDefault="00FA0147" w:rsidP="00BC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Mountain</w:t>
      </w:r>
      <w:bookmarkStart w:id="0" w:name="_GoBack"/>
      <w:bookmarkEnd w:id="0"/>
      <w:r w:rsidR="00B136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60C" w:rsidRPr="00BC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02"/>
    <w:rsid w:val="007D3EA9"/>
    <w:rsid w:val="00B1360C"/>
    <w:rsid w:val="00B34CF9"/>
    <w:rsid w:val="00BC6802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4A86"/>
  <w15:chartTrackingRefBased/>
  <w15:docId w15:val="{6F3D8FC0-ABB1-482C-A8F4-941568E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 C. Evans</cp:lastModifiedBy>
  <cp:revision>3</cp:revision>
  <dcterms:created xsi:type="dcterms:W3CDTF">2017-12-11T20:53:00Z</dcterms:created>
  <dcterms:modified xsi:type="dcterms:W3CDTF">2017-12-11T21:08:00Z</dcterms:modified>
</cp:coreProperties>
</file>